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32D" w:rsidRDefault="00E0478A" w:rsidP="0006432D">
      <w:pPr>
        <w:spacing w:line="240" w:lineRule="exact"/>
      </w:pPr>
      <w:r>
        <w:rPr>
          <w:rFonts w:ascii="Times New Roman" w:hAnsi="Times New Roman" w:cs="Times New Roman"/>
          <w:b/>
          <w:bCs/>
          <w:noProof/>
          <w:color w:val="000000"/>
        </w:rPr>
        <w:drawing>
          <wp:anchor distT="0" distB="0" distL="114300" distR="114300" simplePos="0" relativeHeight="251660288" behindDoc="1" locked="0" layoutInCell="1" allowOverlap="1" wp14:anchorId="5AA6301D" wp14:editId="3490B9C1">
            <wp:simplePos x="0" y="0"/>
            <wp:positionH relativeFrom="column">
              <wp:posOffset>400050</wp:posOffset>
            </wp:positionH>
            <wp:positionV relativeFrom="paragraph">
              <wp:posOffset>203200</wp:posOffset>
            </wp:positionV>
            <wp:extent cx="1119505" cy="1143000"/>
            <wp:effectExtent l="19050" t="0" r="4445" b="0"/>
            <wp:wrapSquare wrapText="bothSides"/>
            <wp:docPr id="1" name="Picture 1" descr="C:\Users\sknott\AppData\Local\Microsoft\Windows\Temporary Internet Files\Content.Outlook\77U539R0\MAITC 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8" cstate="print"/>
                    <a:srcRect/>
                    <a:stretch>
                      <a:fillRect/>
                    </a:stretch>
                  </pic:blipFill>
                  <pic:spPr bwMode="auto">
                    <a:xfrm>
                      <a:off x="0" y="0"/>
                      <a:ext cx="1119505" cy="1143000"/>
                    </a:xfrm>
                    <a:prstGeom prst="rect">
                      <a:avLst/>
                    </a:prstGeom>
                    <a:noFill/>
                    <a:ln w="9525">
                      <a:noFill/>
                      <a:miter lim="800000"/>
                      <a:headEnd/>
                      <a:tailEnd/>
                    </a:ln>
                  </pic:spPr>
                </pic:pic>
              </a:graphicData>
            </a:graphic>
          </wp:anchor>
        </w:drawing>
      </w:r>
    </w:p>
    <w:p w:rsidR="0006432D" w:rsidRPr="00285F4D" w:rsidRDefault="0006432D" w:rsidP="0006432D">
      <w:pPr>
        <w:spacing w:line="240" w:lineRule="exact"/>
        <w:rPr>
          <w:rFonts w:ascii="Times New Roman" w:hAnsi="Times New Roman" w:cs="Times New Roman"/>
        </w:rPr>
      </w:pP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Purpose</w:t>
      </w:r>
      <w:r w:rsidRPr="00285F4D">
        <w:rPr>
          <w:rFonts w:ascii="Times New Roman" w:hAnsi="Times New Roman" w:cs="Times New Roman"/>
        </w:rPr>
        <w:t xml:space="preserve">: </w:t>
      </w:r>
      <w:r w:rsidR="00ED4265">
        <w:rPr>
          <w:rFonts w:ascii="Times New Roman" w:hAnsi="Times New Roman" w:cs="Times New Roman"/>
        </w:rPr>
        <w:t xml:space="preserve">This lesson </w:t>
      </w:r>
      <w:r w:rsidR="004F46AF">
        <w:rPr>
          <w:rFonts w:ascii="Times New Roman" w:hAnsi="Times New Roman" w:cs="Times New Roman"/>
        </w:rPr>
        <w:t xml:space="preserve">introduces students to living and non-living items found in many </w:t>
      </w:r>
      <w:r w:rsidR="005E0486">
        <w:rPr>
          <w:rFonts w:ascii="Times New Roman" w:hAnsi="Times New Roman" w:cs="Times New Roman"/>
        </w:rPr>
        <w:t xml:space="preserve">outdoor and </w:t>
      </w:r>
      <w:r w:rsidR="004F46AF">
        <w:rPr>
          <w:rFonts w:ascii="Times New Roman" w:hAnsi="Times New Roman" w:cs="Times New Roman"/>
        </w:rPr>
        <w:t>agricultural environments.</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Time</w:t>
      </w:r>
      <w:r w:rsidRPr="00285F4D">
        <w:rPr>
          <w:rFonts w:ascii="Times New Roman" w:hAnsi="Times New Roman" w:cs="Times New Roman"/>
        </w:rPr>
        <w:t xml:space="preserve">: </w:t>
      </w:r>
      <w:r w:rsidR="004F46AF">
        <w:rPr>
          <w:rFonts w:ascii="Times New Roman" w:hAnsi="Times New Roman" w:cs="Times New Roman"/>
        </w:rPr>
        <w:t>1</w:t>
      </w:r>
      <w:r w:rsidR="004B2219">
        <w:rPr>
          <w:rFonts w:ascii="Times New Roman" w:hAnsi="Times New Roman" w:cs="Times New Roman"/>
        </w:rPr>
        <w:t>-2</w:t>
      </w:r>
      <w:r w:rsidR="004F46AF">
        <w:rPr>
          <w:rFonts w:ascii="Times New Roman" w:hAnsi="Times New Roman" w:cs="Times New Roman"/>
        </w:rPr>
        <w:t xml:space="preserve"> hour</w:t>
      </w:r>
      <w:r w:rsidR="004B2219">
        <w:rPr>
          <w:rFonts w:ascii="Times New Roman" w:hAnsi="Times New Roman" w:cs="Times New Roman"/>
        </w:rPr>
        <w:t xml:space="preserve">s </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Level</w:t>
      </w:r>
      <w:r w:rsidRPr="00285F4D">
        <w:rPr>
          <w:rFonts w:ascii="Times New Roman" w:hAnsi="Times New Roman" w:cs="Times New Roman"/>
        </w:rPr>
        <w:t>: K</w:t>
      </w:r>
    </w:p>
    <w:p w:rsidR="0006432D" w:rsidRPr="007526B1" w:rsidRDefault="0006432D" w:rsidP="00565E17">
      <w:pPr>
        <w:pStyle w:val="NoSpacing"/>
        <w:rPr>
          <w:rFonts w:ascii="Times New Roman" w:hAnsi="Times New Roman" w:cs="Times New Roman"/>
          <w:b/>
        </w:rPr>
      </w:pPr>
      <w:r w:rsidRPr="007526B1">
        <w:rPr>
          <w:rFonts w:ascii="Times New Roman" w:hAnsi="Times New Roman" w:cs="Times New Roman"/>
          <w:b/>
        </w:rPr>
        <w:t>Materials:</w:t>
      </w:r>
    </w:p>
    <w:p w:rsidR="00565E17" w:rsidRPr="00ED4265" w:rsidRDefault="004F46AF" w:rsidP="00F22742">
      <w:pPr>
        <w:pStyle w:val="NoSpacing"/>
        <w:numPr>
          <w:ilvl w:val="0"/>
          <w:numId w:val="13"/>
        </w:numPr>
        <w:tabs>
          <w:tab w:val="left" w:pos="360"/>
        </w:tabs>
        <w:ind w:hanging="720"/>
        <w:rPr>
          <w:rFonts w:ascii="Times New Roman" w:hAnsi="Times New Roman" w:cs="Times New Roman"/>
        </w:rPr>
      </w:pPr>
      <w:r>
        <w:rPr>
          <w:rFonts w:ascii="Times New Roman" w:hAnsi="Times New Roman" w:cs="Times New Roman"/>
        </w:rPr>
        <w:t>Blanket</w:t>
      </w:r>
    </w:p>
    <w:p w:rsidR="00ED4265" w:rsidRDefault="004F46AF"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10-</w:t>
      </w:r>
      <w:r w:rsidR="004B2219">
        <w:rPr>
          <w:rFonts w:ascii="Times New Roman" w:hAnsi="Times New Roman" w:cs="Times New Roman"/>
        </w:rPr>
        <w:t>40</w:t>
      </w:r>
      <w:r>
        <w:rPr>
          <w:rFonts w:ascii="Times New Roman" w:hAnsi="Times New Roman" w:cs="Times New Roman"/>
        </w:rPr>
        <w:t xml:space="preserve"> items collected from a natural system (garden, forest, prairie, schoolyard, etc), some living and some non-living</w:t>
      </w:r>
    </w:p>
    <w:p w:rsidR="004F46AF" w:rsidRDefault="00220199"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4</w:t>
      </w:r>
      <w:r w:rsidR="004F46AF">
        <w:rPr>
          <w:rFonts w:ascii="Times New Roman" w:hAnsi="Times New Roman" w:cs="Times New Roman"/>
        </w:rPr>
        <w:t xml:space="preserve"> large boxes or other containers</w:t>
      </w:r>
    </w:p>
    <w:p w:rsidR="004F46AF" w:rsidRDefault="004F46AF"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Crayons for rubbings</w:t>
      </w:r>
    </w:p>
    <w:p w:rsidR="004F46AF" w:rsidRDefault="004F46AF"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Colored paper for rubbings</w:t>
      </w:r>
    </w:p>
    <w:p w:rsidR="004B2219" w:rsidRDefault="004B2219"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Scissors</w:t>
      </w:r>
    </w:p>
    <w:p w:rsidR="004F46AF" w:rsidRDefault="004B2219"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Glue/glue sticks</w:t>
      </w:r>
    </w:p>
    <w:p w:rsidR="004B2219" w:rsidRPr="00ED4265" w:rsidRDefault="004B2219" w:rsidP="00D3557C">
      <w:pPr>
        <w:pStyle w:val="NoSpacing"/>
        <w:numPr>
          <w:ilvl w:val="0"/>
          <w:numId w:val="13"/>
        </w:numPr>
        <w:tabs>
          <w:tab w:val="left" w:pos="360"/>
        </w:tabs>
        <w:ind w:left="360"/>
        <w:rPr>
          <w:rFonts w:ascii="Times New Roman" w:hAnsi="Times New Roman" w:cs="Times New Roman"/>
        </w:rPr>
      </w:pPr>
      <w:r>
        <w:rPr>
          <w:rFonts w:ascii="Times New Roman" w:hAnsi="Times New Roman" w:cs="Times New Roman"/>
        </w:rPr>
        <w:t>Poster board or bulletin board space</w:t>
      </w:r>
    </w:p>
    <w:p w:rsidR="00F22742" w:rsidRPr="004F46AF" w:rsidRDefault="004F46AF" w:rsidP="004F46AF">
      <w:pPr>
        <w:pStyle w:val="NoSpacing"/>
        <w:rPr>
          <w:rFonts w:ascii="Times New Roman" w:hAnsi="Times New Roman" w:cs="Times New Roman"/>
        </w:rPr>
      </w:pPr>
      <w:r w:rsidRPr="004F46AF">
        <w:rPr>
          <w:rFonts w:ascii="Times New Roman" w:hAnsi="Times New Roman" w:cs="Times New Roman"/>
        </w:rPr>
        <w:t>OPTIONAL</w:t>
      </w:r>
    </w:p>
    <w:p w:rsidR="004F46AF" w:rsidRPr="004F46AF" w:rsidRDefault="004F46AF" w:rsidP="004F46AF">
      <w:pPr>
        <w:pStyle w:val="NoSpacing"/>
        <w:numPr>
          <w:ilvl w:val="0"/>
          <w:numId w:val="19"/>
        </w:numPr>
        <w:ind w:left="360"/>
        <w:rPr>
          <w:rFonts w:ascii="Times New Roman" w:hAnsi="Times New Roman" w:cs="Times New Roman"/>
        </w:rPr>
      </w:pPr>
      <w:r w:rsidRPr="004F46AF">
        <w:rPr>
          <w:rFonts w:ascii="Times New Roman" w:hAnsi="Times New Roman" w:cs="Times New Roman"/>
        </w:rPr>
        <w:t>Shape templates</w:t>
      </w:r>
    </w:p>
    <w:p w:rsidR="00F22742" w:rsidRDefault="00F22742" w:rsidP="00F22742">
      <w:pPr>
        <w:pStyle w:val="NoSpacing"/>
      </w:pPr>
    </w:p>
    <w:p w:rsidR="007526B1" w:rsidRPr="007526B1" w:rsidRDefault="00E0478A" w:rsidP="00F22742">
      <w:pPr>
        <w:pStyle w:val="NoSpacing"/>
        <w:rPr>
          <w:b/>
          <w:sz w:val="32"/>
          <w:szCs w:val="32"/>
          <w:u w:val="single"/>
        </w:rPr>
      </w:pPr>
      <w:r>
        <w:rPr>
          <w:noProof/>
        </w:rPr>
        <w:pict>
          <v:shapetype id="_x0000_t202" coordsize="21600,21600" o:spt="202" path="m,l,21600r21600,l21600,xe">
            <v:stroke joinstyle="miter"/>
            <v:path gradientshapeok="t" o:connecttype="rect"/>
          </v:shapetype>
          <v:shape id="_x0000_s1030" type="#_x0000_t202" style="position:absolute;margin-left:198.75pt;margin-top:-443.9pt;width:332.25pt;height:39pt;z-index:251658240;mso-width-relative:margin;mso-height-relative:margin" strokecolor="black [3213]">
            <v:shadow offset=",4pt" offset2=",4pt"/>
            <v:textbox>
              <w:txbxContent>
                <w:p w:rsidR="00220199" w:rsidRPr="00C747EE" w:rsidRDefault="00220199" w:rsidP="00AD477C">
                  <w:pPr>
                    <w:jc w:val="center"/>
                    <w:rPr>
                      <w:rFonts w:ascii="Times New Roman" w:hAnsi="Times New Roman" w:cs="Times New Roman"/>
                      <w:b/>
                      <w:sz w:val="52"/>
                      <w:szCs w:val="52"/>
                    </w:rPr>
                  </w:pPr>
                  <w:bookmarkStart w:id="0" w:name="_GoBack"/>
                  <w:bookmarkEnd w:id="0"/>
                  <w:r>
                    <w:rPr>
                      <w:rFonts w:ascii="Times New Roman" w:hAnsi="Times New Roman" w:cs="Times New Roman"/>
                      <w:b/>
                      <w:sz w:val="52"/>
                      <w:szCs w:val="52"/>
                    </w:rPr>
                    <w:t>Exploring Shapes in Nature</w:t>
                  </w:r>
                </w:p>
              </w:txbxContent>
            </v:textbox>
          </v:shape>
        </w:pict>
      </w:r>
      <w:r w:rsidR="00565E17" w:rsidRPr="00285F4D">
        <w:br w:type="column"/>
      </w:r>
    </w:p>
    <w:p w:rsidR="007526B1" w:rsidRDefault="007526B1" w:rsidP="00565E17">
      <w:pPr>
        <w:pStyle w:val="NoSpacing"/>
        <w:rPr>
          <w:rFonts w:ascii="Times New Roman" w:hAnsi="Times New Roman" w:cs="Times New Roman"/>
        </w:rPr>
      </w:pPr>
    </w:p>
    <w:p w:rsidR="007526B1" w:rsidRDefault="007526B1" w:rsidP="00565E17">
      <w:pPr>
        <w:pStyle w:val="NoSpacing"/>
        <w:rPr>
          <w:rFonts w:ascii="Times New Roman" w:hAnsi="Times New Roman" w:cs="Times New Roman"/>
        </w:rPr>
      </w:pPr>
    </w:p>
    <w:p w:rsidR="003B5BBE" w:rsidRPr="005E0486" w:rsidRDefault="003B5BBE" w:rsidP="003B5BBE">
      <w:pPr>
        <w:pStyle w:val="NoSpacing"/>
        <w:rPr>
          <w:rFonts w:ascii="Times New Roman" w:hAnsi="Times New Roman" w:cs="Times New Roman"/>
        </w:rPr>
      </w:pPr>
      <w:r w:rsidRPr="005E0486">
        <w:rPr>
          <w:rFonts w:ascii="Times New Roman" w:hAnsi="Times New Roman" w:cs="Times New Roman"/>
          <w:u w:val="single"/>
        </w:rPr>
        <w:t>Minnesota Math Standards and Benchmark</w:t>
      </w:r>
      <w:r w:rsidRPr="005E0486">
        <w:rPr>
          <w:rFonts w:ascii="Times New Roman" w:hAnsi="Times New Roman" w:cs="Times New Roman"/>
        </w:rPr>
        <w:t>s</w:t>
      </w:r>
    </w:p>
    <w:p w:rsidR="003B5BBE" w:rsidRPr="005E0486" w:rsidRDefault="003B5BBE" w:rsidP="003B5BBE">
      <w:pPr>
        <w:pStyle w:val="NoSpacing"/>
        <w:ind w:left="810" w:hanging="810"/>
        <w:rPr>
          <w:rFonts w:ascii="Times New Roman" w:hAnsi="Times New Roman" w:cs="Times New Roman"/>
        </w:rPr>
      </w:pPr>
      <w:r w:rsidRPr="005E0486">
        <w:rPr>
          <w:rFonts w:ascii="Times New Roman" w:hAnsi="Times New Roman" w:cs="Times New Roman"/>
        </w:rPr>
        <w:t>K.3.1.1 Recognize basic two-and three-dimensional shapes such as squares, circles, triangles, rectangles, trapezoids, hexagons, cubes, cones, cylinders and spheres.</w:t>
      </w:r>
    </w:p>
    <w:p w:rsidR="003B5BBE" w:rsidRPr="005E0486" w:rsidRDefault="003B5BBE" w:rsidP="003B5BBE">
      <w:pPr>
        <w:pStyle w:val="NoSpacing"/>
        <w:ind w:left="810" w:hanging="810"/>
        <w:rPr>
          <w:rFonts w:ascii="Times New Roman" w:hAnsi="Times New Roman" w:cs="Times New Roman"/>
        </w:rPr>
      </w:pPr>
      <w:r w:rsidRPr="005E0486">
        <w:rPr>
          <w:rFonts w:ascii="Times New Roman" w:hAnsi="Times New Roman" w:cs="Times New Roman"/>
        </w:rPr>
        <w:t>K.3.1.3 Use basic shapes and spatial reasoning to model objects in the real-world.</w:t>
      </w:r>
    </w:p>
    <w:p w:rsidR="00565E17" w:rsidRPr="005E0486" w:rsidRDefault="001D0521" w:rsidP="00565E17">
      <w:pPr>
        <w:pStyle w:val="NoSpacing"/>
        <w:rPr>
          <w:rFonts w:ascii="Times New Roman" w:hAnsi="Times New Roman" w:cs="Times New Roman"/>
          <w:u w:val="single"/>
        </w:rPr>
      </w:pPr>
      <w:r w:rsidRPr="005E0486">
        <w:rPr>
          <w:rFonts w:ascii="Times New Roman" w:hAnsi="Times New Roman" w:cs="Times New Roman"/>
          <w:u w:val="single"/>
        </w:rPr>
        <w:t>Minnesota</w:t>
      </w:r>
      <w:r w:rsidR="005F3375" w:rsidRPr="005E0486">
        <w:rPr>
          <w:rFonts w:ascii="Times New Roman" w:hAnsi="Times New Roman" w:cs="Times New Roman"/>
          <w:u w:val="single"/>
        </w:rPr>
        <w:t xml:space="preserve"> </w:t>
      </w:r>
      <w:r w:rsidR="004F46AF" w:rsidRPr="005E0486">
        <w:rPr>
          <w:rFonts w:ascii="Times New Roman" w:hAnsi="Times New Roman" w:cs="Times New Roman"/>
          <w:u w:val="single"/>
        </w:rPr>
        <w:t>Science</w:t>
      </w:r>
      <w:r w:rsidR="00F22742" w:rsidRPr="005E0486">
        <w:rPr>
          <w:rFonts w:ascii="Times New Roman" w:hAnsi="Times New Roman" w:cs="Times New Roman"/>
          <w:u w:val="single"/>
        </w:rPr>
        <w:t xml:space="preserve"> Standards</w:t>
      </w:r>
      <w:r w:rsidR="005F3375" w:rsidRPr="005E0486">
        <w:rPr>
          <w:rFonts w:ascii="Times New Roman" w:hAnsi="Times New Roman" w:cs="Times New Roman"/>
          <w:u w:val="single"/>
        </w:rPr>
        <w:t xml:space="preserve"> and Benchmarks</w:t>
      </w:r>
    </w:p>
    <w:p w:rsidR="005F3375" w:rsidRPr="005E0486" w:rsidRDefault="004F46AF" w:rsidP="005F3375">
      <w:pPr>
        <w:pStyle w:val="NoSpacing"/>
        <w:ind w:left="810" w:hanging="810"/>
        <w:rPr>
          <w:rFonts w:ascii="Times New Roman" w:hAnsi="Times New Roman" w:cs="Times New Roman"/>
        </w:rPr>
      </w:pPr>
      <w:r w:rsidRPr="005E0486">
        <w:rPr>
          <w:rFonts w:ascii="Times New Roman" w:hAnsi="Times New Roman" w:cs="Times New Roman"/>
        </w:rPr>
        <w:t>0.2.1.1.1 Sort objects in terms of color, size, shape and texture and communicate reasoning for the sorting system</w:t>
      </w:r>
    </w:p>
    <w:p w:rsidR="004F46AF" w:rsidRPr="005E0486" w:rsidRDefault="004F46AF" w:rsidP="005F3375">
      <w:pPr>
        <w:pStyle w:val="NoSpacing"/>
        <w:ind w:left="810" w:hanging="810"/>
        <w:rPr>
          <w:rFonts w:ascii="Times New Roman" w:hAnsi="Times New Roman" w:cs="Times New Roman"/>
        </w:rPr>
      </w:pPr>
      <w:r w:rsidRPr="005E0486">
        <w:rPr>
          <w:rFonts w:ascii="Times New Roman" w:hAnsi="Times New Roman" w:cs="Times New Roman"/>
        </w:rPr>
        <w:t>0.4.1.1.1 Observe and compare plants and animals</w:t>
      </w:r>
    </w:p>
    <w:p w:rsidR="004F46AF" w:rsidRPr="005E0486" w:rsidRDefault="004F46AF" w:rsidP="005F3375">
      <w:pPr>
        <w:pStyle w:val="NoSpacing"/>
        <w:ind w:left="810" w:hanging="810"/>
        <w:rPr>
          <w:rFonts w:ascii="Times New Roman" w:hAnsi="Times New Roman" w:cs="Times New Roman"/>
        </w:rPr>
      </w:pPr>
      <w:r w:rsidRPr="005E0486">
        <w:rPr>
          <w:rFonts w:ascii="Times New Roman" w:hAnsi="Times New Roman" w:cs="Times New Roman"/>
        </w:rPr>
        <w:t xml:space="preserve">0.4.1.1.2 Identify the external parts of a variety of plants and animals </w:t>
      </w:r>
      <w:r w:rsidR="004B2219">
        <w:rPr>
          <w:rFonts w:ascii="Times New Roman" w:hAnsi="Times New Roman" w:cs="Times New Roman"/>
        </w:rPr>
        <w:t xml:space="preserve">  </w:t>
      </w:r>
      <w:r w:rsidRPr="005E0486">
        <w:rPr>
          <w:rFonts w:ascii="Times New Roman" w:hAnsi="Times New Roman" w:cs="Times New Roman"/>
        </w:rPr>
        <w:t>including humans</w:t>
      </w:r>
    </w:p>
    <w:p w:rsidR="004F46AF" w:rsidRPr="005E0486" w:rsidRDefault="004F46AF" w:rsidP="005F3375">
      <w:pPr>
        <w:pStyle w:val="NoSpacing"/>
        <w:ind w:left="810" w:hanging="810"/>
        <w:rPr>
          <w:rFonts w:ascii="Times New Roman" w:hAnsi="Times New Roman" w:cs="Times New Roman"/>
        </w:rPr>
      </w:pPr>
      <w:r w:rsidRPr="005E0486">
        <w:rPr>
          <w:rFonts w:ascii="Times New Roman" w:hAnsi="Times New Roman" w:cs="Times New Roman"/>
        </w:rPr>
        <w:t>0.4.1.1.3 Differentiate between living and non-living things.</w:t>
      </w:r>
    </w:p>
    <w:p w:rsidR="004F46AF" w:rsidRPr="005E0486" w:rsidRDefault="004F46AF" w:rsidP="005F3375">
      <w:pPr>
        <w:pStyle w:val="NoSpacing"/>
        <w:ind w:left="810" w:hanging="810"/>
        <w:rPr>
          <w:rFonts w:ascii="Times New Roman" w:hAnsi="Times New Roman" w:cs="Times New Roman"/>
        </w:rPr>
      </w:pPr>
      <w:r w:rsidRPr="005E0486">
        <w:rPr>
          <w:rFonts w:ascii="Times New Roman" w:hAnsi="Times New Roman" w:cs="Times New Roman"/>
        </w:rPr>
        <w:t>0.4.2.1.1 Observe a natural system or its model and identify living and nonliving components in that system.</w:t>
      </w:r>
    </w:p>
    <w:p w:rsidR="004F46AF" w:rsidRPr="005E0486" w:rsidRDefault="004F46AF" w:rsidP="004F46AF">
      <w:pPr>
        <w:pStyle w:val="NoSpacing"/>
        <w:rPr>
          <w:rFonts w:ascii="Times New Roman" w:hAnsi="Times New Roman" w:cs="Times New Roman"/>
          <w:u w:val="single"/>
        </w:rPr>
      </w:pPr>
      <w:r w:rsidRPr="005E0486">
        <w:rPr>
          <w:rFonts w:ascii="Times New Roman" w:hAnsi="Times New Roman" w:cs="Times New Roman"/>
          <w:u w:val="single"/>
        </w:rPr>
        <w:t>Minnesota Art Standards and Benchmarks</w:t>
      </w:r>
    </w:p>
    <w:p w:rsidR="004F46AF" w:rsidRPr="005E0486" w:rsidRDefault="004F46AF" w:rsidP="005E0486">
      <w:pPr>
        <w:pStyle w:val="NoSpacing"/>
        <w:ind w:left="810" w:hanging="810"/>
        <w:rPr>
          <w:rFonts w:ascii="Times New Roman" w:hAnsi="Times New Roman" w:cs="Times New Roman"/>
        </w:rPr>
      </w:pPr>
      <w:r w:rsidRPr="005E0486">
        <w:rPr>
          <w:rFonts w:ascii="Times New Roman" w:hAnsi="Times New Roman" w:cs="Times New Roman"/>
        </w:rPr>
        <w:t xml:space="preserve">0.1.2.5.1 </w:t>
      </w:r>
      <w:r w:rsidR="004B2219" w:rsidRPr="005E0486">
        <w:rPr>
          <w:rFonts w:ascii="Times New Roman" w:hAnsi="Times New Roman" w:cs="Times New Roman"/>
        </w:rPr>
        <w:t>Identify</w:t>
      </w:r>
      <w:r w:rsidRPr="005E0486">
        <w:rPr>
          <w:rFonts w:ascii="Times New Roman" w:hAnsi="Times New Roman" w:cs="Times New Roman"/>
        </w:rPr>
        <w:t xml:space="preserve"> the tools, materials and techniques from a variety of two </w:t>
      </w:r>
      <w:r w:rsidR="004B2219" w:rsidRPr="005E0486">
        <w:rPr>
          <w:rFonts w:ascii="Times New Roman" w:hAnsi="Times New Roman" w:cs="Times New Roman"/>
        </w:rPr>
        <w:t>dimensional</w:t>
      </w:r>
      <w:r w:rsidRPr="005E0486">
        <w:rPr>
          <w:rFonts w:ascii="Times New Roman" w:hAnsi="Times New Roman" w:cs="Times New Roman"/>
        </w:rPr>
        <w:t xml:space="preserve"> </w:t>
      </w:r>
      <w:r w:rsidR="004B2219" w:rsidRPr="005E0486">
        <w:rPr>
          <w:rFonts w:ascii="Times New Roman" w:hAnsi="Times New Roman" w:cs="Times New Roman"/>
        </w:rPr>
        <w:t>media</w:t>
      </w:r>
      <w:r w:rsidRPr="005E0486">
        <w:rPr>
          <w:rFonts w:ascii="Times New Roman" w:hAnsi="Times New Roman" w:cs="Times New Roman"/>
        </w:rPr>
        <w:t xml:space="preserve"> such as </w:t>
      </w:r>
      <w:r w:rsidR="004B2219" w:rsidRPr="005E0486">
        <w:rPr>
          <w:rFonts w:ascii="Times New Roman" w:hAnsi="Times New Roman" w:cs="Times New Roman"/>
        </w:rPr>
        <w:t>drawing</w:t>
      </w:r>
      <w:r w:rsidRPr="005E0486">
        <w:rPr>
          <w:rFonts w:ascii="Times New Roman" w:hAnsi="Times New Roman" w:cs="Times New Roman"/>
        </w:rPr>
        <w:t xml:space="preserve">, </w:t>
      </w:r>
      <w:r w:rsidR="004B2219" w:rsidRPr="005E0486">
        <w:rPr>
          <w:rFonts w:ascii="Times New Roman" w:hAnsi="Times New Roman" w:cs="Times New Roman"/>
        </w:rPr>
        <w:t>printmaking</w:t>
      </w:r>
      <w:r w:rsidRPr="005E0486">
        <w:rPr>
          <w:rFonts w:ascii="Times New Roman" w:hAnsi="Times New Roman" w:cs="Times New Roman"/>
        </w:rPr>
        <w:t xml:space="preserve"> ceramics or </w:t>
      </w:r>
      <w:r w:rsidR="004B2219" w:rsidRPr="005E0486">
        <w:rPr>
          <w:rFonts w:ascii="Times New Roman" w:hAnsi="Times New Roman" w:cs="Times New Roman"/>
        </w:rPr>
        <w:t>sculpture</w:t>
      </w:r>
      <w:r w:rsidRPr="005E0486">
        <w:rPr>
          <w:rFonts w:ascii="Times New Roman" w:hAnsi="Times New Roman" w:cs="Times New Roman"/>
        </w:rPr>
        <w:t>.</w:t>
      </w:r>
    </w:p>
    <w:p w:rsidR="004F46AF" w:rsidRPr="005E0486" w:rsidRDefault="004F46AF" w:rsidP="005E0486">
      <w:pPr>
        <w:pStyle w:val="NoSpacing"/>
        <w:ind w:left="810" w:hanging="810"/>
        <w:rPr>
          <w:rFonts w:ascii="Times New Roman" w:hAnsi="Times New Roman" w:cs="Times New Roman"/>
        </w:rPr>
      </w:pPr>
      <w:r w:rsidRPr="005E0486">
        <w:rPr>
          <w:rFonts w:ascii="Times New Roman" w:hAnsi="Times New Roman" w:cs="Times New Roman"/>
        </w:rPr>
        <w:t>0.2.1.5.1 Create original two and three-</w:t>
      </w:r>
      <w:r w:rsidR="004B2219" w:rsidRPr="005E0486">
        <w:rPr>
          <w:rFonts w:ascii="Times New Roman" w:hAnsi="Times New Roman" w:cs="Times New Roman"/>
        </w:rPr>
        <w:t>dimensional</w:t>
      </w:r>
      <w:r w:rsidRPr="005E0486">
        <w:rPr>
          <w:rFonts w:ascii="Times New Roman" w:hAnsi="Times New Roman" w:cs="Times New Roman"/>
        </w:rPr>
        <w:t xml:space="preserve"> artworks to express </w:t>
      </w:r>
      <w:r w:rsidR="004B2219" w:rsidRPr="005E0486">
        <w:rPr>
          <w:rFonts w:ascii="Times New Roman" w:hAnsi="Times New Roman" w:cs="Times New Roman"/>
        </w:rPr>
        <w:t>ideas, experiences</w:t>
      </w:r>
      <w:r w:rsidRPr="005E0486">
        <w:rPr>
          <w:rFonts w:ascii="Times New Roman" w:hAnsi="Times New Roman" w:cs="Times New Roman"/>
        </w:rPr>
        <w:t xml:space="preserve"> or stories.</w:t>
      </w:r>
    </w:p>
    <w:p w:rsidR="005E0486" w:rsidRDefault="005E0486" w:rsidP="004F46AF">
      <w:pPr>
        <w:pStyle w:val="NoSpacing"/>
      </w:pPr>
    </w:p>
    <w:p w:rsidR="00A251CA" w:rsidRPr="007526B1" w:rsidRDefault="00A251CA" w:rsidP="00565E17">
      <w:pPr>
        <w:pStyle w:val="NoSpacing"/>
        <w:rPr>
          <w:rFonts w:ascii="Times New Roman" w:hAnsi="Times New Roman" w:cs="Times New Roman"/>
          <w:b/>
          <w:sz w:val="28"/>
          <w:szCs w:val="28"/>
        </w:rPr>
      </w:pPr>
      <w:r w:rsidRPr="007526B1">
        <w:rPr>
          <w:rFonts w:ascii="Times New Roman" w:hAnsi="Times New Roman" w:cs="Times New Roman"/>
          <w:b/>
          <w:sz w:val="28"/>
          <w:szCs w:val="28"/>
        </w:rPr>
        <w:t>Background</w:t>
      </w:r>
    </w:p>
    <w:p w:rsidR="005E0486" w:rsidRDefault="005E0486"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Many </w:t>
      </w:r>
      <w:r w:rsidR="004B2219">
        <w:rPr>
          <w:rFonts w:ascii="Times New Roman" w:eastAsia="Times New Roman" w:hAnsi="Times New Roman" w:cs="Times New Roman"/>
          <w:color w:val="000000"/>
        </w:rPr>
        <w:t>agricultural</w:t>
      </w:r>
      <w:r>
        <w:rPr>
          <w:rFonts w:ascii="Times New Roman" w:eastAsia="Times New Roman" w:hAnsi="Times New Roman" w:cs="Times New Roman"/>
          <w:color w:val="000000"/>
        </w:rPr>
        <w:t xml:space="preserve">, food and </w:t>
      </w:r>
      <w:r w:rsidR="004B2219">
        <w:rPr>
          <w:rFonts w:ascii="Times New Roman" w:eastAsia="Times New Roman" w:hAnsi="Times New Roman" w:cs="Times New Roman"/>
          <w:color w:val="000000"/>
        </w:rPr>
        <w:t>natural</w:t>
      </w:r>
      <w:r>
        <w:rPr>
          <w:rFonts w:ascii="Times New Roman" w:eastAsia="Times New Roman" w:hAnsi="Times New Roman" w:cs="Times New Roman"/>
          <w:color w:val="000000"/>
        </w:rPr>
        <w:t xml:space="preserve"> resource </w:t>
      </w:r>
      <w:r w:rsidR="004B2219">
        <w:rPr>
          <w:rFonts w:ascii="Times New Roman" w:eastAsia="Times New Roman" w:hAnsi="Times New Roman" w:cs="Times New Roman"/>
          <w:color w:val="000000"/>
        </w:rPr>
        <w:t>systems</w:t>
      </w:r>
      <w:r>
        <w:rPr>
          <w:rFonts w:ascii="Times New Roman" w:eastAsia="Times New Roman" w:hAnsi="Times New Roman" w:cs="Times New Roman"/>
          <w:color w:val="000000"/>
        </w:rPr>
        <w:t xml:space="preserve"> can be found in a </w:t>
      </w:r>
      <w:r w:rsidR="004B2219">
        <w:rPr>
          <w:rFonts w:ascii="Times New Roman" w:eastAsia="Times New Roman" w:hAnsi="Times New Roman" w:cs="Times New Roman"/>
          <w:color w:val="000000"/>
        </w:rPr>
        <w:t>student’s</w:t>
      </w:r>
      <w:r>
        <w:rPr>
          <w:rFonts w:ascii="Times New Roman" w:eastAsia="Times New Roman" w:hAnsi="Times New Roman" w:cs="Times New Roman"/>
          <w:color w:val="000000"/>
        </w:rPr>
        <w:t xml:space="preserve"> neighborhood and school area.  Many times students are unaware of the many small items that make-up this natural system.  If you are lucky enough to have a </w:t>
      </w:r>
      <w:r w:rsidR="004B2219">
        <w:rPr>
          <w:rFonts w:ascii="Times New Roman" w:eastAsia="Times New Roman" w:hAnsi="Times New Roman" w:cs="Times New Roman"/>
          <w:color w:val="000000"/>
        </w:rPr>
        <w:t>natural</w:t>
      </w:r>
      <w:r>
        <w:rPr>
          <w:rFonts w:ascii="Times New Roman" w:eastAsia="Times New Roman" w:hAnsi="Times New Roman" w:cs="Times New Roman"/>
          <w:color w:val="000000"/>
        </w:rPr>
        <w:t xml:space="preserve"> system (garden, </w:t>
      </w:r>
      <w:r w:rsidR="004B2219">
        <w:rPr>
          <w:rFonts w:ascii="Times New Roman" w:eastAsia="Times New Roman" w:hAnsi="Times New Roman" w:cs="Times New Roman"/>
          <w:color w:val="000000"/>
        </w:rPr>
        <w:t xml:space="preserve">crop field, livestock pasture, </w:t>
      </w:r>
      <w:r>
        <w:rPr>
          <w:rFonts w:ascii="Times New Roman" w:eastAsia="Times New Roman" w:hAnsi="Times New Roman" w:cs="Times New Roman"/>
          <w:color w:val="000000"/>
        </w:rPr>
        <w:t xml:space="preserve">forest, prairie, open grassland, sports fields etc.) with-in walking distance of your school, take your students on a </w:t>
      </w:r>
      <w:r w:rsidR="004B2219">
        <w:rPr>
          <w:rFonts w:ascii="Times New Roman" w:eastAsia="Times New Roman" w:hAnsi="Times New Roman" w:cs="Times New Roman"/>
          <w:color w:val="000000"/>
        </w:rPr>
        <w:t>mini</w:t>
      </w:r>
      <w:r>
        <w:rPr>
          <w:rFonts w:ascii="Times New Roman" w:eastAsia="Times New Roman" w:hAnsi="Times New Roman" w:cs="Times New Roman"/>
          <w:color w:val="000000"/>
        </w:rPr>
        <w:t xml:space="preserve">-field trip to gather materials for this lesson.  If a natural system is not nearby, than the teacher </w:t>
      </w:r>
      <w:r w:rsidR="003B5BBE">
        <w:rPr>
          <w:rFonts w:ascii="Times New Roman" w:eastAsia="Times New Roman" w:hAnsi="Times New Roman" w:cs="Times New Roman"/>
          <w:color w:val="000000"/>
        </w:rPr>
        <w:t xml:space="preserve">or students </w:t>
      </w:r>
      <w:r>
        <w:rPr>
          <w:rFonts w:ascii="Times New Roman" w:eastAsia="Times New Roman" w:hAnsi="Times New Roman" w:cs="Times New Roman"/>
          <w:color w:val="000000"/>
        </w:rPr>
        <w:t>will need to collect a variety of living and non-living, and animal and plant to explore</w:t>
      </w:r>
      <w:r w:rsidR="003B5BBE">
        <w:rPr>
          <w:rFonts w:ascii="Times New Roman" w:eastAsia="Times New Roman" w:hAnsi="Times New Roman" w:cs="Times New Roman"/>
          <w:color w:val="000000"/>
        </w:rPr>
        <w:t xml:space="preserve"> before class begins</w:t>
      </w:r>
      <w:r>
        <w:rPr>
          <w:rFonts w:ascii="Times New Roman" w:eastAsia="Times New Roman" w:hAnsi="Times New Roman" w:cs="Times New Roman"/>
          <w:color w:val="000000"/>
        </w:rPr>
        <w:t xml:space="preserve">.  </w:t>
      </w:r>
    </w:p>
    <w:p w:rsidR="005E0486" w:rsidRDefault="005E0486" w:rsidP="00A251CA">
      <w:pPr>
        <w:spacing w:after="0" w:line="240" w:lineRule="auto"/>
        <w:rPr>
          <w:rFonts w:ascii="Times New Roman" w:eastAsia="Times New Roman" w:hAnsi="Times New Roman" w:cs="Times New Roman"/>
          <w:color w:val="000000"/>
        </w:rPr>
      </w:pPr>
    </w:p>
    <w:p w:rsidR="002B3121" w:rsidRDefault="00AD477C"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This lesson will allow</w:t>
      </w:r>
      <w:r w:rsidR="00087D2C">
        <w:rPr>
          <w:rFonts w:ascii="Times New Roman" w:eastAsia="Times New Roman" w:hAnsi="Times New Roman" w:cs="Times New Roman"/>
          <w:color w:val="000000"/>
        </w:rPr>
        <w:t xml:space="preserve"> students to </w:t>
      </w:r>
      <w:r w:rsidR="005E0486">
        <w:rPr>
          <w:rFonts w:ascii="Times New Roman" w:eastAsia="Times New Roman" w:hAnsi="Times New Roman" w:cs="Times New Roman"/>
          <w:color w:val="000000"/>
        </w:rPr>
        <w:t>feel and observe the many items that make up a complex system</w:t>
      </w:r>
      <w:r w:rsidR="002B3121">
        <w:rPr>
          <w:rFonts w:ascii="Times New Roman" w:eastAsia="Times New Roman" w:hAnsi="Times New Roman" w:cs="Times New Roman"/>
          <w:color w:val="000000"/>
        </w:rPr>
        <w:t>.</w:t>
      </w:r>
      <w:r w:rsidR="005E0486">
        <w:rPr>
          <w:rFonts w:ascii="Times New Roman" w:eastAsia="Times New Roman" w:hAnsi="Times New Roman" w:cs="Times New Roman"/>
          <w:color w:val="000000"/>
        </w:rPr>
        <w:t xml:space="preserve">  Stu</w:t>
      </w:r>
      <w:r w:rsidR="00E27212">
        <w:rPr>
          <w:rFonts w:ascii="Times New Roman" w:eastAsia="Times New Roman" w:hAnsi="Times New Roman" w:cs="Times New Roman"/>
          <w:color w:val="000000"/>
        </w:rPr>
        <w:t>d</w:t>
      </w:r>
      <w:r w:rsidR="005E0486">
        <w:rPr>
          <w:rFonts w:ascii="Times New Roman" w:eastAsia="Times New Roman" w:hAnsi="Times New Roman" w:cs="Times New Roman"/>
          <w:color w:val="000000"/>
        </w:rPr>
        <w:t xml:space="preserve">ents will sort these </w:t>
      </w:r>
      <w:r w:rsidR="004B2219">
        <w:rPr>
          <w:rFonts w:ascii="Times New Roman" w:eastAsia="Times New Roman" w:hAnsi="Times New Roman" w:cs="Times New Roman"/>
          <w:color w:val="000000"/>
        </w:rPr>
        <w:t>items</w:t>
      </w:r>
      <w:r w:rsidR="005E0486">
        <w:rPr>
          <w:rFonts w:ascii="Times New Roman" w:eastAsia="Times New Roman" w:hAnsi="Times New Roman" w:cs="Times New Roman"/>
          <w:color w:val="000000"/>
        </w:rPr>
        <w:t xml:space="preserve"> into different groups and identify shapes that are visible.  Finally students will create a simple art project to display in the classroom or at home.</w:t>
      </w:r>
    </w:p>
    <w:p w:rsidR="005E0486" w:rsidRDefault="005E0486" w:rsidP="00A251CA">
      <w:pPr>
        <w:spacing w:after="0" w:line="240" w:lineRule="auto"/>
        <w:rPr>
          <w:rFonts w:ascii="Times New Roman" w:eastAsia="Times New Roman" w:hAnsi="Times New Roman" w:cs="Times New Roman"/>
          <w:b/>
          <w:color w:val="000000"/>
          <w:sz w:val="28"/>
          <w:szCs w:val="28"/>
        </w:rPr>
      </w:pPr>
    </w:p>
    <w:p w:rsidR="00285F4D" w:rsidRPr="007526B1" w:rsidRDefault="00285F4D" w:rsidP="00A251CA">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Procedure</w:t>
      </w:r>
    </w:p>
    <w:p w:rsidR="002B3121" w:rsidRDefault="005E0486"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If a natural system is nearby, take students to the site and have them collect at least five items each.  If a natural system is not nearby, the items</w:t>
      </w:r>
      <w:r w:rsidR="003B5BBE">
        <w:rPr>
          <w:rFonts w:ascii="Times New Roman" w:eastAsia="Times New Roman" w:hAnsi="Times New Roman" w:cs="Times New Roman"/>
          <w:color w:val="000000"/>
        </w:rPr>
        <w:t xml:space="preserve"> must be collected</w:t>
      </w:r>
      <w:r>
        <w:rPr>
          <w:rFonts w:ascii="Times New Roman" w:eastAsia="Times New Roman" w:hAnsi="Times New Roman" w:cs="Times New Roman"/>
          <w:color w:val="000000"/>
        </w:rPr>
        <w:t xml:space="preserve"> in advance – try to collect items from p</w:t>
      </w:r>
      <w:r w:rsidR="00C34AC2">
        <w:rPr>
          <w:rFonts w:ascii="Times New Roman" w:eastAsia="Times New Roman" w:hAnsi="Times New Roman" w:cs="Times New Roman"/>
          <w:color w:val="000000"/>
        </w:rPr>
        <w:t>lants and animals, as well as n</w:t>
      </w:r>
      <w:r>
        <w:rPr>
          <w:rFonts w:ascii="Times New Roman" w:eastAsia="Times New Roman" w:hAnsi="Times New Roman" w:cs="Times New Roman"/>
          <w:color w:val="000000"/>
        </w:rPr>
        <w:t xml:space="preserve">on-living items.  Examples include: leaves, branches, bark, berries, nuts, feathers, fur, insects, </w:t>
      </w:r>
      <w:r w:rsidR="00756078">
        <w:rPr>
          <w:rFonts w:ascii="Times New Roman" w:eastAsia="Times New Roman" w:hAnsi="Times New Roman" w:cs="Times New Roman"/>
          <w:color w:val="000000"/>
        </w:rPr>
        <w:t>rocks, soil, etc.</w:t>
      </w:r>
    </w:p>
    <w:tbl>
      <w:tblPr>
        <w:tblpPr w:leftFromText="180" w:rightFromText="180" w:vertAnchor="text" w:horzAnchor="page" w:tblpX="88" w:tblpY="5796"/>
        <w:tblW w:w="270" w:type="dxa"/>
        <w:tblLook w:val="04A0" w:firstRow="1" w:lastRow="0" w:firstColumn="1" w:lastColumn="0" w:noHBand="0" w:noVBand="1"/>
      </w:tblPr>
      <w:tblGrid>
        <w:gridCol w:w="270"/>
      </w:tblGrid>
      <w:tr w:rsidR="005E0486" w:rsidRPr="004F46AF" w:rsidTr="005E0486">
        <w:trPr>
          <w:trHeight w:val="230"/>
        </w:trPr>
        <w:tc>
          <w:tcPr>
            <w:tcW w:w="27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E0486" w:rsidRPr="004F46AF" w:rsidRDefault="005E0486" w:rsidP="005E0486">
            <w:pPr>
              <w:spacing w:after="0" w:line="240" w:lineRule="auto"/>
              <w:rPr>
                <w:rFonts w:ascii="Times New Roman" w:eastAsia="Times New Roman" w:hAnsi="Times New Roman" w:cs="Times New Roman"/>
                <w:sz w:val="20"/>
                <w:szCs w:val="20"/>
              </w:rPr>
            </w:pPr>
          </w:p>
        </w:tc>
      </w:tr>
      <w:tr w:rsidR="005E0486" w:rsidRPr="004F46AF" w:rsidTr="005E0486">
        <w:trPr>
          <w:trHeight w:val="293"/>
        </w:trPr>
        <w:tc>
          <w:tcPr>
            <w:tcW w:w="270" w:type="dxa"/>
            <w:vMerge/>
            <w:tcBorders>
              <w:top w:val="single" w:sz="4" w:space="0" w:color="auto"/>
              <w:left w:val="single" w:sz="4" w:space="0" w:color="auto"/>
              <w:bottom w:val="single" w:sz="4" w:space="0" w:color="000000"/>
              <w:right w:val="single" w:sz="4" w:space="0" w:color="auto"/>
            </w:tcBorders>
            <w:vAlign w:val="center"/>
            <w:hideMark/>
          </w:tcPr>
          <w:p w:rsidR="005E0486" w:rsidRPr="004F46AF" w:rsidRDefault="005E0486" w:rsidP="005E0486">
            <w:pPr>
              <w:spacing w:after="0" w:line="240" w:lineRule="auto"/>
              <w:rPr>
                <w:rFonts w:ascii="Times New Roman" w:eastAsia="Times New Roman" w:hAnsi="Times New Roman" w:cs="Times New Roman"/>
                <w:sz w:val="20"/>
                <w:szCs w:val="20"/>
              </w:rPr>
            </w:pPr>
          </w:p>
        </w:tc>
      </w:tr>
    </w:tbl>
    <w:p w:rsidR="00756078" w:rsidRDefault="00756078"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Without the students watch</w:t>
      </w:r>
      <w:r w:rsidR="004B2219">
        <w:rPr>
          <w:rFonts w:ascii="Times New Roman" w:eastAsia="Times New Roman" w:hAnsi="Times New Roman" w:cs="Times New Roman"/>
          <w:color w:val="000000"/>
        </w:rPr>
        <w:t>ing</w:t>
      </w:r>
      <w:r>
        <w:rPr>
          <w:rFonts w:ascii="Times New Roman" w:eastAsia="Times New Roman" w:hAnsi="Times New Roman" w:cs="Times New Roman"/>
          <w:color w:val="000000"/>
        </w:rPr>
        <w:t>, place all items under a blanket on the floor.  Have the</w:t>
      </w:r>
      <w:r w:rsidR="004B2219">
        <w:rPr>
          <w:rFonts w:ascii="Times New Roman" w:eastAsia="Times New Roman" w:hAnsi="Times New Roman" w:cs="Times New Roman"/>
          <w:color w:val="000000"/>
        </w:rPr>
        <w:t xml:space="preserve"> students</w:t>
      </w:r>
      <w:r>
        <w:rPr>
          <w:rFonts w:ascii="Times New Roman" w:eastAsia="Times New Roman" w:hAnsi="Times New Roman" w:cs="Times New Roman"/>
          <w:color w:val="000000"/>
        </w:rPr>
        <w:t xml:space="preserve"> sit around the edge of the blanket.  Instruct them to reach under the blanket and feel at least one item.  Ask for volunteers to describe the texture of the item they are feeling and </w:t>
      </w:r>
      <w:r w:rsidR="00C34AC2">
        <w:rPr>
          <w:rFonts w:ascii="Times New Roman" w:eastAsia="Times New Roman" w:hAnsi="Times New Roman" w:cs="Times New Roman"/>
          <w:color w:val="000000"/>
        </w:rPr>
        <w:br w:type="column"/>
      </w:r>
      <w:r w:rsidR="00C34AC2">
        <w:rPr>
          <w:rFonts w:ascii="Times New Roman" w:eastAsia="Times New Roman" w:hAnsi="Times New Roman" w:cs="Times New Roman"/>
          <w:color w:val="000000"/>
        </w:rPr>
        <w:lastRenderedPageBreak/>
        <w:br w:type="column"/>
      </w:r>
      <w:r>
        <w:rPr>
          <w:rFonts w:ascii="Times New Roman" w:eastAsia="Times New Roman" w:hAnsi="Times New Roman" w:cs="Times New Roman"/>
          <w:color w:val="000000"/>
        </w:rPr>
        <w:lastRenderedPageBreak/>
        <w:t>guess what the item is.  Record the student responses on a white board or large sheet of paper.</w:t>
      </w:r>
    </w:p>
    <w:p w:rsidR="00756078" w:rsidRDefault="00756078" w:rsidP="00756078">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Remove the blanket and “uncover” the items.  Check with the recorded responses to see how many student responses were correct.</w:t>
      </w:r>
    </w:p>
    <w:p w:rsidR="00E01154" w:rsidRDefault="00E01154" w:rsidP="00756078">
      <w:pPr>
        <w:pStyle w:val="ListParagraph"/>
        <w:numPr>
          <w:ilvl w:val="0"/>
          <w:numId w:val="8"/>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Discuss with the students how all of these things work together to help animals, plants and people.  Help students identify what benefits the natural system and the items have on each </w:t>
      </w:r>
      <w:r w:rsidR="004B2219">
        <w:rPr>
          <w:rFonts w:ascii="Times New Roman" w:eastAsia="Times New Roman" w:hAnsi="Times New Roman" w:cs="Times New Roman"/>
          <w:color w:val="000000"/>
        </w:rPr>
        <w:t>student’s</w:t>
      </w:r>
      <w:r>
        <w:rPr>
          <w:rFonts w:ascii="Times New Roman" w:eastAsia="Times New Roman" w:hAnsi="Times New Roman" w:cs="Times New Roman"/>
          <w:color w:val="000000"/>
        </w:rPr>
        <w:t xml:space="preserve"> life.</w:t>
      </w:r>
    </w:p>
    <w:p w:rsidR="00756078" w:rsidRDefault="00756078" w:rsidP="00756078">
      <w:pPr>
        <w:pStyle w:val="ListParagraph"/>
        <w:numPr>
          <w:ilvl w:val="0"/>
          <w:numId w:val="8"/>
        </w:numPr>
        <w:rPr>
          <w:rFonts w:ascii="Times New Roman" w:eastAsia="Times New Roman" w:hAnsi="Times New Roman" w:cs="Times New Roman"/>
          <w:color w:val="000000"/>
        </w:rPr>
      </w:pPr>
      <w:r>
        <w:rPr>
          <w:rFonts w:ascii="Times New Roman" w:eastAsia="Times New Roman" w:hAnsi="Times New Roman" w:cs="Times New Roman"/>
          <w:color w:val="000000"/>
        </w:rPr>
        <w:t>Bring out several boxes or large containers.  Ask students for ideas about how the items could be sorted or grouped.  Have the students sort the items into the containers.  Dump the items out and sort by different criteria.</w:t>
      </w:r>
    </w:p>
    <w:p w:rsidR="00756078" w:rsidRDefault="00756078" w:rsidP="00756078">
      <w:pPr>
        <w:pStyle w:val="ListParagraph"/>
        <w:numPr>
          <w:ilvl w:val="0"/>
          <w:numId w:val="8"/>
        </w:numPr>
        <w:rPr>
          <w:rFonts w:ascii="Times New Roman" w:eastAsia="Times New Roman" w:hAnsi="Times New Roman" w:cs="Times New Roman"/>
          <w:color w:val="000000"/>
        </w:rPr>
      </w:pPr>
      <w:r>
        <w:rPr>
          <w:rFonts w:ascii="Times New Roman" w:eastAsia="Times New Roman" w:hAnsi="Times New Roman" w:cs="Times New Roman"/>
          <w:color w:val="000000"/>
        </w:rPr>
        <w:t>Limit the boxes to just two.  Label one box with LIVING and the other box with NON-LIVING.  Have each student place at least one item into each box.  You can have students go one at a time or all at once.</w:t>
      </w:r>
    </w:p>
    <w:p w:rsidR="00E27212" w:rsidRDefault="00E27212" w:rsidP="00756078">
      <w:pPr>
        <w:pStyle w:val="ListParagraph"/>
        <w:numPr>
          <w:ilvl w:val="0"/>
          <w:numId w:val="8"/>
        </w:numPr>
        <w:rPr>
          <w:rFonts w:ascii="Times New Roman" w:eastAsia="Times New Roman" w:hAnsi="Times New Roman" w:cs="Times New Roman"/>
          <w:color w:val="000000"/>
        </w:rPr>
      </w:pPr>
      <w:r>
        <w:rPr>
          <w:rFonts w:ascii="Times New Roman" w:eastAsia="Times New Roman" w:hAnsi="Times New Roman" w:cs="Times New Roman"/>
          <w:color w:val="000000"/>
        </w:rPr>
        <w:t>Once all items are sorted ask the students:</w:t>
      </w:r>
    </w:p>
    <w:p w:rsidR="00E27212" w:rsidRDefault="00E27212" w:rsidP="00E27212">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How could you tell which box you should put the item into?</w:t>
      </w:r>
    </w:p>
    <w:p w:rsidR="004B2219" w:rsidRDefault="00E27212" w:rsidP="00E27212">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Select an item and ask what purpose it has in the system.</w:t>
      </w:r>
      <w:r w:rsidR="004B2219">
        <w:rPr>
          <w:rFonts w:ascii="Times New Roman" w:eastAsia="Times New Roman" w:hAnsi="Times New Roman" w:cs="Times New Roman"/>
          <w:color w:val="000000"/>
        </w:rPr>
        <w:t xml:space="preserve"> Examples:</w:t>
      </w:r>
    </w:p>
    <w:p w:rsidR="004B2219" w:rsidRDefault="004B2219" w:rsidP="004B2219">
      <w:pPr>
        <w:pStyle w:val="ListParagraph"/>
        <w:numPr>
          <w:ilvl w:val="2"/>
          <w:numId w:val="8"/>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roofErr w:type="gramStart"/>
      <w:r>
        <w:rPr>
          <w:rFonts w:ascii="Times New Roman" w:eastAsia="Times New Roman" w:hAnsi="Times New Roman" w:cs="Times New Roman"/>
          <w:color w:val="000000"/>
        </w:rPr>
        <w:t>leaf</w:t>
      </w:r>
      <w:proofErr w:type="gramEnd"/>
      <w:r>
        <w:rPr>
          <w:rFonts w:ascii="Times New Roman" w:eastAsia="Times New Roman" w:hAnsi="Times New Roman" w:cs="Times New Roman"/>
          <w:color w:val="000000"/>
        </w:rPr>
        <w:t xml:space="preserve"> –adds beauty,  provides food and shelter for animals, adds oxygen to the air.</w:t>
      </w:r>
    </w:p>
    <w:p w:rsidR="004B2219" w:rsidRDefault="004B2219" w:rsidP="004B2219">
      <w:pPr>
        <w:pStyle w:val="ListParagraph"/>
        <w:numPr>
          <w:ilvl w:val="2"/>
          <w:numId w:val="8"/>
        </w:numPr>
        <w:rPr>
          <w:rFonts w:ascii="Times New Roman" w:eastAsia="Times New Roman" w:hAnsi="Times New Roman" w:cs="Times New Roman"/>
          <w:color w:val="000000"/>
        </w:rPr>
      </w:pPr>
      <w:r>
        <w:rPr>
          <w:rFonts w:ascii="Times New Roman" w:eastAsia="Times New Roman" w:hAnsi="Times New Roman" w:cs="Times New Roman"/>
          <w:color w:val="000000"/>
        </w:rPr>
        <w:t>Rock – provides structure for insects and other animals to sit on, contains minerals that are broken down and added to the soil</w:t>
      </w:r>
    </w:p>
    <w:p w:rsidR="00E27212" w:rsidRPr="004B2219" w:rsidRDefault="007F0397" w:rsidP="004B2219">
      <w:pPr>
        <w:pStyle w:val="ListParagraph"/>
        <w:numPr>
          <w:ilvl w:val="0"/>
          <w:numId w:val="8"/>
        </w:numPr>
        <w:rPr>
          <w:rFonts w:ascii="Times New Roman" w:eastAsia="Times New Roman" w:hAnsi="Times New Roman" w:cs="Times New Roman"/>
          <w:color w:val="000000"/>
        </w:rPr>
      </w:pPr>
      <w:r w:rsidRPr="004B2219">
        <w:rPr>
          <w:rFonts w:ascii="Times New Roman" w:eastAsia="Times New Roman" w:hAnsi="Times New Roman" w:cs="Times New Roman"/>
          <w:color w:val="000000"/>
        </w:rPr>
        <w:t>Set the NON-LIVING box to the side and inform the students that you are going to focus on the LIVING box.</w:t>
      </w:r>
      <w:r w:rsidR="00E01154" w:rsidRPr="004B2219">
        <w:rPr>
          <w:rFonts w:ascii="Times New Roman" w:eastAsia="Times New Roman" w:hAnsi="Times New Roman" w:cs="Times New Roman"/>
          <w:color w:val="000000"/>
        </w:rPr>
        <w:t xml:space="preserve">  Set out two additional boxes – label one ANIMAL and one PLANT.  Have the students sort the living items into the plant and animal boxes.  Once this is done ask the students:</w:t>
      </w:r>
    </w:p>
    <w:p w:rsidR="00E01154" w:rsidRDefault="00E01154" w:rsidP="00E01154">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What is the difference between a plant and an animal?</w:t>
      </w:r>
    </w:p>
    <w:p w:rsidR="00E01154" w:rsidRDefault="00E01154" w:rsidP="00E01154">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What do all of the items in the plant box have in common?</w:t>
      </w:r>
    </w:p>
    <w:p w:rsidR="00E01154" w:rsidRDefault="00E01154" w:rsidP="00E01154">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What do all of the items in the animal box have in common?</w:t>
      </w:r>
    </w:p>
    <w:p w:rsidR="00E01154" w:rsidRDefault="00E01154" w:rsidP="00E01154">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What are the similarities and differences between the plant and animal items?</w:t>
      </w:r>
    </w:p>
    <w:p w:rsidR="00E01154" w:rsidRDefault="00E01154" w:rsidP="00E01154">
      <w:pPr>
        <w:pStyle w:val="ListParagraph"/>
        <w:numPr>
          <w:ilvl w:val="0"/>
          <w:numId w:val="8"/>
        </w:numPr>
        <w:rPr>
          <w:rFonts w:ascii="Times New Roman" w:eastAsia="Times New Roman" w:hAnsi="Times New Roman" w:cs="Times New Roman"/>
          <w:color w:val="000000"/>
        </w:rPr>
      </w:pPr>
      <w:r>
        <w:rPr>
          <w:rFonts w:ascii="Times New Roman" w:eastAsia="Times New Roman" w:hAnsi="Times New Roman" w:cs="Times New Roman"/>
          <w:color w:val="000000"/>
        </w:rPr>
        <w:t>Tell the students that items in nature can help us learn many things.  Today the living items are going to help us learn about shapes.  Ask the students to look at all of the plant and animal items.  Ask:</w:t>
      </w:r>
    </w:p>
    <w:p w:rsidR="00E01154" w:rsidRDefault="00E01154" w:rsidP="00E01154">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What shapes do you see?</w:t>
      </w:r>
    </w:p>
    <w:p w:rsidR="00E01154" w:rsidRDefault="00E01154" w:rsidP="00E01154">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Which items are shaped like squares?</w:t>
      </w:r>
    </w:p>
    <w:p w:rsidR="00E01154" w:rsidRDefault="00E01154" w:rsidP="00E01154">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How many items can you find that are in the shape of a circle?</w:t>
      </w:r>
    </w:p>
    <w:p w:rsidR="00E01154" w:rsidRDefault="00E01154" w:rsidP="00E01154">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Are there any cylinders, cubes, or cones?</w:t>
      </w:r>
    </w:p>
    <w:p w:rsidR="00E01154" w:rsidRDefault="00E01154" w:rsidP="00E01154">
      <w:pPr>
        <w:pStyle w:val="ListParagraph"/>
        <w:ind w:left="1440"/>
        <w:rPr>
          <w:rFonts w:ascii="Times New Roman" w:eastAsia="Times New Roman" w:hAnsi="Times New Roman" w:cs="Times New Roman"/>
          <w:color w:val="000000"/>
        </w:rPr>
      </w:pPr>
      <w:r>
        <w:rPr>
          <w:rFonts w:ascii="Times New Roman" w:eastAsia="Times New Roman" w:hAnsi="Times New Roman" w:cs="Times New Roman"/>
          <w:color w:val="000000"/>
        </w:rPr>
        <w:t>Continue discussion on additional shapes seen in the items.</w:t>
      </w:r>
    </w:p>
    <w:p w:rsidR="00E01154" w:rsidRDefault="00E01154" w:rsidP="00E01154">
      <w:pPr>
        <w:pStyle w:val="ListParagraph"/>
        <w:numPr>
          <w:ilvl w:val="0"/>
          <w:numId w:val="8"/>
        </w:numPr>
        <w:rPr>
          <w:rFonts w:ascii="Times New Roman" w:eastAsia="Times New Roman" w:hAnsi="Times New Roman" w:cs="Times New Roman"/>
          <w:color w:val="000000"/>
        </w:rPr>
      </w:pPr>
      <w:r>
        <w:rPr>
          <w:rFonts w:ascii="Times New Roman" w:eastAsia="Times New Roman" w:hAnsi="Times New Roman" w:cs="Times New Roman"/>
          <w:color w:val="000000"/>
        </w:rPr>
        <w:t>Tell students that you are going to use some of the plant materials to show these shapes.  Demonstrate how to make a rubbing of a leaf, bark, etc. us</w:t>
      </w:r>
      <w:r w:rsidR="004B2219">
        <w:rPr>
          <w:rFonts w:ascii="Times New Roman" w:eastAsia="Times New Roman" w:hAnsi="Times New Roman" w:cs="Times New Roman"/>
          <w:color w:val="000000"/>
        </w:rPr>
        <w:t>ing a crayon and paper. Example</w:t>
      </w:r>
      <w:r>
        <w:rPr>
          <w:rFonts w:ascii="Times New Roman" w:eastAsia="Times New Roman" w:hAnsi="Times New Roman" w:cs="Times New Roman"/>
          <w:color w:val="000000"/>
        </w:rPr>
        <w:t xml:space="preserve">: </w:t>
      </w:r>
      <w:hyperlink r:id="rId9" w:history="1">
        <w:r w:rsidRPr="00784CAC">
          <w:rPr>
            <w:rStyle w:val="Hyperlink"/>
            <w:rFonts w:ascii="Times New Roman" w:eastAsia="Times New Roman" w:hAnsi="Times New Roman" w:cs="Times New Roman"/>
          </w:rPr>
          <w:t>http://www.youtube.com/watch?v=tkKUF5_4QEo</w:t>
        </w:r>
      </w:hyperlink>
    </w:p>
    <w:p w:rsidR="004B2219" w:rsidRDefault="00C34AC2" w:rsidP="00E01154">
      <w:pPr>
        <w:pStyle w:val="ListParagraph"/>
        <w:numPr>
          <w:ilvl w:val="0"/>
          <w:numId w:val="8"/>
        </w:numPr>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sidR="004B2219">
        <w:rPr>
          <w:rFonts w:ascii="Times New Roman" w:eastAsia="Times New Roman" w:hAnsi="Times New Roman" w:cs="Times New Roman"/>
          <w:color w:val="000000"/>
        </w:rPr>
        <w:lastRenderedPageBreak/>
        <w:t>Provide students with crayons and paper to make rubbings of the items they have collected.  Circulate around the room asking students what shapes they see in their rubbings.</w:t>
      </w:r>
    </w:p>
    <w:p w:rsidR="004B2219" w:rsidRDefault="004B2219" w:rsidP="00E01154">
      <w:pPr>
        <w:pStyle w:val="ListParagraph"/>
        <w:numPr>
          <w:ilvl w:val="0"/>
          <w:numId w:val="8"/>
        </w:numPr>
        <w:rPr>
          <w:rFonts w:ascii="Times New Roman" w:eastAsia="Times New Roman" w:hAnsi="Times New Roman" w:cs="Times New Roman"/>
          <w:color w:val="000000"/>
        </w:rPr>
      </w:pPr>
      <w:r>
        <w:rPr>
          <w:rFonts w:ascii="Times New Roman" w:eastAsia="Times New Roman" w:hAnsi="Times New Roman" w:cs="Times New Roman"/>
          <w:color w:val="000000"/>
        </w:rPr>
        <w:t>Ask</w:t>
      </w:r>
      <w:r w:rsidR="00C34AC2">
        <w:rPr>
          <w:rFonts w:ascii="Times New Roman" w:eastAsia="Times New Roman" w:hAnsi="Times New Roman" w:cs="Times New Roman"/>
          <w:color w:val="000000"/>
        </w:rPr>
        <w:t xml:space="preserve"> students to use scissors to cut</w:t>
      </w:r>
      <w:r>
        <w:rPr>
          <w:rFonts w:ascii="Times New Roman" w:eastAsia="Times New Roman" w:hAnsi="Times New Roman" w:cs="Times New Roman"/>
          <w:color w:val="000000"/>
        </w:rPr>
        <w:t xml:space="preserve"> out some of their rubbings as squares, circles, triangles, etc.  Provide templates, if necessary.</w:t>
      </w:r>
    </w:p>
    <w:p w:rsidR="004B2219" w:rsidRDefault="004B2219" w:rsidP="00E01154">
      <w:pPr>
        <w:pStyle w:val="ListParagraph"/>
        <w:numPr>
          <w:ilvl w:val="0"/>
          <w:numId w:val="8"/>
        </w:numPr>
        <w:rPr>
          <w:rFonts w:ascii="Times New Roman" w:eastAsia="Times New Roman" w:hAnsi="Times New Roman" w:cs="Times New Roman"/>
          <w:color w:val="000000"/>
        </w:rPr>
      </w:pPr>
      <w:r>
        <w:rPr>
          <w:rFonts w:ascii="Times New Roman" w:eastAsia="Times New Roman" w:hAnsi="Times New Roman" w:cs="Times New Roman"/>
          <w:color w:val="000000"/>
        </w:rPr>
        <w:t>Ask students to apply glue to the back of their cut-out rubbing and then place their shape onto a poster board or bulletin board to create a class paper texture collage.</w:t>
      </w:r>
    </w:p>
    <w:p w:rsidR="00E451D4" w:rsidRPr="007526B1" w:rsidRDefault="00E451D4" w:rsidP="00E451D4">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Additional Activities</w:t>
      </w:r>
    </w:p>
    <w:p w:rsidR="00E451D4" w:rsidRDefault="00C34AC2"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Collect items from a different location</w:t>
      </w:r>
      <w:r w:rsidR="00C002CD">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Compare and contrast these items to the ones found at the first location.</w:t>
      </w:r>
    </w:p>
    <w:p w:rsidR="00C34AC2" w:rsidRDefault="00C34AC2"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Visit the same location during a different season.  Compare the living and non-living, and plant animal items found in the different seasons.</w:t>
      </w:r>
    </w:p>
    <w:p w:rsidR="00C34AC2" w:rsidRDefault="00C34AC2" w:rsidP="00E451D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Invite a representative from the Minnesota Department of Natural Resources to your classroom to discuss natural systems that are found throughout the state of Minnesota.</w:t>
      </w:r>
    </w:p>
    <w:p w:rsidR="00B43459" w:rsidRPr="00B43459" w:rsidRDefault="00B43459" w:rsidP="00B43459">
      <w:pPr>
        <w:spacing w:after="0" w:line="240" w:lineRule="auto"/>
        <w:ind w:left="720"/>
        <w:rPr>
          <w:rFonts w:ascii="Times New Roman" w:eastAsia="Times New Roman" w:hAnsi="Times New Roman" w:cs="Times New Roman"/>
          <w:color w:val="000000"/>
        </w:rPr>
      </w:pPr>
    </w:p>
    <w:p w:rsidR="007526B1" w:rsidRDefault="007526B1" w:rsidP="00E451D4">
      <w:pPr>
        <w:pStyle w:val="ListParagraph"/>
        <w:spacing w:after="0" w:line="240" w:lineRule="auto"/>
        <w:rPr>
          <w:rFonts w:ascii="Times New Roman" w:eastAsia="Times New Roman" w:hAnsi="Times New Roman" w:cs="Times New Roman"/>
          <w:color w:val="000000"/>
        </w:rPr>
      </w:pPr>
    </w:p>
    <w:p w:rsidR="007526B1" w:rsidRPr="007F715A" w:rsidRDefault="007F715A" w:rsidP="00E451D4">
      <w:pPr>
        <w:pStyle w:val="ListParagraph"/>
        <w:spacing w:after="0" w:line="240" w:lineRule="auto"/>
        <w:rPr>
          <w:rFonts w:ascii="Times New Roman" w:eastAsia="Times New Roman" w:hAnsi="Times New Roman" w:cs="Times New Roman"/>
          <w:i/>
          <w:color w:val="000000"/>
          <w:sz w:val="20"/>
          <w:szCs w:val="20"/>
        </w:rPr>
      </w:pPr>
      <w:r w:rsidRPr="007F715A">
        <w:rPr>
          <w:rFonts w:ascii="Times New Roman" w:eastAsia="Times New Roman" w:hAnsi="Times New Roman" w:cs="Times New Roman"/>
          <w:i/>
          <w:color w:val="000000"/>
          <w:sz w:val="20"/>
          <w:szCs w:val="20"/>
        </w:rPr>
        <w:t xml:space="preserve">Adapted from </w:t>
      </w:r>
      <w:r w:rsidR="00C34AC2">
        <w:rPr>
          <w:rFonts w:ascii="Times New Roman" w:eastAsia="Times New Roman" w:hAnsi="Times New Roman" w:cs="Times New Roman"/>
          <w:i/>
          <w:color w:val="000000"/>
          <w:sz w:val="20"/>
          <w:szCs w:val="20"/>
        </w:rPr>
        <w:t>Utah</w:t>
      </w:r>
      <w:r w:rsidRPr="007F715A">
        <w:rPr>
          <w:rFonts w:ascii="Times New Roman" w:eastAsia="Times New Roman" w:hAnsi="Times New Roman" w:cs="Times New Roman"/>
          <w:i/>
          <w:color w:val="000000"/>
          <w:sz w:val="20"/>
          <w:szCs w:val="20"/>
        </w:rPr>
        <w:t xml:space="preserve"> Agriculture in the Classroom</w:t>
      </w:r>
    </w:p>
    <w:p w:rsidR="00E451D4" w:rsidRPr="007F715A" w:rsidRDefault="00E451D4" w:rsidP="00E451D4">
      <w:pPr>
        <w:pStyle w:val="ListParagraph"/>
        <w:spacing w:after="0" w:line="240" w:lineRule="auto"/>
        <w:rPr>
          <w:rFonts w:ascii="Times New Roman" w:eastAsia="Times New Roman" w:hAnsi="Times New Roman" w:cs="Times New Roman"/>
          <w:i/>
          <w:color w:val="000000"/>
          <w:sz w:val="20"/>
          <w:szCs w:val="20"/>
        </w:rPr>
      </w:pPr>
    </w:p>
    <w:p w:rsidR="00A251CA" w:rsidRPr="00285F4D" w:rsidRDefault="00A251CA"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rPr>
          <w:rFonts w:ascii="Times New Roman" w:hAnsi="Times New Roman" w:cs="Times New Roman"/>
        </w:rPr>
      </w:pPr>
    </w:p>
    <w:p w:rsidR="00565E17" w:rsidRPr="00285F4D" w:rsidRDefault="00565E17" w:rsidP="0006432D">
      <w:pPr>
        <w:spacing w:line="240" w:lineRule="auto"/>
        <w:rPr>
          <w:rFonts w:ascii="Times New Roman" w:hAnsi="Times New Roman" w:cs="Times New Roman"/>
        </w:rPr>
      </w:pPr>
    </w:p>
    <w:sectPr w:rsidR="00565E17" w:rsidRPr="00285F4D" w:rsidSect="00B43459">
      <w:footerReference w:type="default" r:id="rId10"/>
      <w:pgSz w:w="12240" w:h="15840"/>
      <w:pgMar w:top="720" w:right="720" w:bottom="720" w:left="720" w:header="720" w:footer="288" w:gutter="0"/>
      <w:cols w:num="2" w:space="720" w:equalWidth="0">
        <w:col w:w="3120" w:space="720"/>
        <w:col w:w="696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199" w:rsidRDefault="00220199" w:rsidP="007526B1">
      <w:pPr>
        <w:spacing w:after="0" w:line="240" w:lineRule="auto"/>
      </w:pPr>
      <w:r>
        <w:separator/>
      </w:r>
    </w:p>
  </w:endnote>
  <w:endnote w:type="continuationSeparator" w:id="0">
    <w:p w:rsidR="00220199" w:rsidRDefault="00220199"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199" w:rsidRDefault="00220199">
    <w:pPr>
      <w:pStyle w:val="Footer"/>
      <w:pBdr>
        <w:top w:val="thinThickSmallGap" w:sz="24" w:space="1" w:color="622423" w:themeColor="accent2" w:themeShade="7F"/>
      </w:pBdr>
      <w:rPr>
        <w:rFonts w:asciiTheme="majorHAnsi" w:hAnsiTheme="majorHAnsi"/>
      </w:rPr>
    </w:pPr>
    <w:r>
      <w:rPr>
        <w:rFonts w:asciiTheme="majorHAnsi" w:hAnsiTheme="majorHAnsi"/>
      </w:rPr>
      <w:t>Minnesota Ag in the Classroom</w:t>
    </w:r>
  </w:p>
  <w:p w:rsidR="00220199" w:rsidRDefault="00220199">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rsidR="00E0478A">
      <w:fldChar w:fldCharType="begin"/>
    </w:r>
    <w:r w:rsidR="00E0478A">
      <w:instrText xml:space="preserve"> PAGE   \* MERGEFORMAT </w:instrText>
    </w:r>
    <w:r w:rsidR="00E0478A">
      <w:fldChar w:fldCharType="separate"/>
    </w:r>
    <w:r w:rsidR="00E0478A" w:rsidRPr="00E0478A">
      <w:rPr>
        <w:rFonts w:asciiTheme="majorHAnsi" w:hAnsiTheme="majorHAnsi"/>
        <w:noProof/>
      </w:rPr>
      <w:t>1</w:t>
    </w:r>
    <w:r w:rsidR="00E0478A">
      <w:rPr>
        <w:rFonts w:asciiTheme="majorHAnsi" w:hAnsiTheme="majorHAnsi"/>
        <w:noProof/>
      </w:rPr>
      <w:fldChar w:fldCharType="end"/>
    </w:r>
  </w:p>
  <w:p w:rsidR="00220199" w:rsidRDefault="002201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199" w:rsidRDefault="00220199" w:rsidP="007526B1">
      <w:pPr>
        <w:spacing w:after="0" w:line="240" w:lineRule="auto"/>
      </w:pPr>
      <w:r>
        <w:separator/>
      </w:r>
    </w:p>
  </w:footnote>
  <w:footnote w:type="continuationSeparator" w:id="0">
    <w:p w:rsidR="00220199" w:rsidRDefault="00220199"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24840"/>
    <w:multiLevelType w:val="hybridMultilevel"/>
    <w:tmpl w:val="24FEB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E6A4DF0"/>
    <w:multiLevelType w:val="hybridMultilevel"/>
    <w:tmpl w:val="6A68B352"/>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747E9E"/>
    <w:multiLevelType w:val="hybridMultilevel"/>
    <w:tmpl w:val="928EC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15"/>
  </w:num>
  <w:num w:numId="3">
    <w:abstractNumId w:val="8"/>
  </w:num>
  <w:num w:numId="4">
    <w:abstractNumId w:val="2"/>
  </w:num>
  <w:num w:numId="5">
    <w:abstractNumId w:val="12"/>
  </w:num>
  <w:num w:numId="6">
    <w:abstractNumId w:val="11"/>
  </w:num>
  <w:num w:numId="7">
    <w:abstractNumId w:val="6"/>
  </w:num>
  <w:num w:numId="8">
    <w:abstractNumId w:val="9"/>
  </w:num>
  <w:num w:numId="9">
    <w:abstractNumId w:val="16"/>
  </w:num>
  <w:num w:numId="10">
    <w:abstractNumId w:val="3"/>
  </w:num>
  <w:num w:numId="11">
    <w:abstractNumId w:val="18"/>
  </w:num>
  <w:num w:numId="12">
    <w:abstractNumId w:val="4"/>
  </w:num>
  <w:num w:numId="13">
    <w:abstractNumId w:val="1"/>
  </w:num>
  <w:num w:numId="14">
    <w:abstractNumId w:val="7"/>
  </w:num>
  <w:num w:numId="15">
    <w:abstractNumId w:val="10"/>
  </w:num>
  <w:num w:numId="16">
    <w:abstractNumId w:val="5"/>
  </w:num>
  <w:num w:numId="17">
    <w:abstractNumId w:val="13"/>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6432D"/>
    <w:rsid w:val="00044584"/>
    <w:rsid w:val="0005376A"/>
    <w:rsid w:val="0006432D"/>
    <w:rsid w:val="00087D2C"/>
    <w:rsid w:val="001258F4"/>
    <w:rsid w:val="00177E1C"/>
    <w:rsid w:val="001D0521"/>
    <w:rsid w:val="00220199"/>
    <w:rsid w:val="00250F5D"/>
    <w:rsid w:val="002662C9"/>
    <w:rsid w:val="00285F4D"/>
    <w:rsid w:val="002A3D84"/>
    <w:rsid w:val="002B0DE6"/>
    <w:rsid w:val="002B3121"/>
    <w:rsid w:val="002B601D"/>
    <w:rsid w:val="00304161"/>
    <w:rsid w:val="00367AB9"/>
    <w:rsid w:val="003B5BBE"/>
    <w:rsid w:val="003B636A"/>
    <w:rsid w:val="0048014C"/>
    <w:rsid w:val="004B2219"/>
    <w:rsid w:val="004D0CAC"/>
    <w:rsid w:val="004F46AF"/>
    <w:rsid w:val="00545964"/>
    <w:rsid w:val="00565E17"/>
    <w:rsid w:val="005979A5"/>
    <w:rsid w:val="005E0486"/>
    <w:rsid w:val="005F3375"/>
    <w:rsid w:val="006643BF"/>
    <w:rsid w:val="006B2889"/>
    <w:rsid w:val="007142B0"/>
    <w:rsid w:val="007526B1"/>
    <w:rsid w:val="00756078"/>
    <w:rsid w:val="007A6179"/>
    <w:rsid w:val="007D0380"/>
    <w:rsid w:val="007F0397"/>
    <w:rsid w:val="007F715A"/>
    <w:rsid w:val="00A2185F"/>
    <w:rsid w:val="00A251CA"/>
    <w:rsid w:val="00A52548"/>
    <w:rsid w:val="00A76B11"/>
    <w:rsid w:val="00AD477C"/>
    <w:rsid w:val="00B43459"/>
    <w:rsid w:val="00BE398C"/>
    <w:rsid w:val="00C002CD"/>
    <w:rsid w:val="00C2029F"/>
    <w:rsid w:val="00C34AC2"/>
    <w:rsid w:val="00C437D0"/>
    <w:rsid w:val="00C747EE"/>
    <w:rsid w:val="00C84ABA"/>
    <w:rsid w:val="00D3557C"/>
    <w:rsid w:val="00E01154"/>
    <w:rsid w:val="00E0478A"/>
    <w:rsid w:val="00E27212"/>
    <w:rsid w:val="00E451D4"/>
    <w:rsid w:val="00E62A09"/>
    <w:rsid w:val="00ED4265"/>
    <w:rsid w:val="00F0046A"/>
    <w:rsid w:val="00F22742"/>
    <w:rsid w:val="00F60D70"/>
    <w:rsid w:val="00FC60B3"/>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02985">
      <w:bodyDiv w:val="1"/>
      <w:marLeft w:val="0"/>
      <w:marRight w:val="0"/>
      <w:marTop w:val="0"/>
      <w:marBottom w:val="0"/>
      <w:divBdr>
        <w:top w:val="none" w:sz="0" w:space="0" w:color="auto"/>
        <w:left w:val="none" w:sz="0" w:space="0" w:color="auto"/>
        <w:bottom w:val="none" w:sz="0" w:space="0" w:color="auto"/>
        <w:right w:val="none" w:sz="0" w:space="0" w:color="auto"/>
      </w:divBdr>
    </w:div>
    <w:div w:id="481895365">
      <w:bodyDiv w:val="1"/>
      <w:marLeft w:val="0"/>
      <w:marRight w:val="0"/>
      <w:marTop w:val="0"/>
      <w:marBottom w:val="0"/>
      <w:divBdr>
        <w:top w:val="none" w:sz="0" w:space="0" w:color="auto"/>
        <w:left w:val="none" w:sz="0" w:space="0" w:color="auto"/>
        <w:bottom w:val="none" w:sz="0" w:space="0" w:color="auto"/>
        <w:right w:val="none" w:sz="0" w:space="0" w:color="auto"/>
      </w:divBdr>
    </w:div>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youtube.com/watch?v=tkKUF5_4QE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3</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6557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sknott</dc:creator>
  <cp:lastModifiedBy>sknott</cp:lastModifiedBy>
  <cp:revision>7</cp:revision>
  <dcterms:created xsi:type="dcterms:W3CDTF">2011-12-02T16:22:00Z</dcterms:created>
  <dcterms:modified xsi:type="dcterms:W3CDTF">2012-02-21T20:04:00Z</dcterms:modified>
</cp:coreProperties>
</file>